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CA93EA">
      <w:pPr>
        <w:keepLines/>
        <w:autoSpaceDE w:val="0"/>
        <w:autoSpaceDN w:val="0"/>
        <w:adjustRightInd w:val="0"/>
        <w:spacing w:line="340" w:lineRule="atLeast"/>
        <w:jc w:val="center"/>
        <w:textAlignment w:val="center"/>
        <w:rPr>
          <w:rFonts w:ascii="汉仪粗宋简" w:eastAsia="汉仪粗宋简" w:cs="汉仪粗宋简"/>
          <w:color w:val="D0121B"/>
          <w:spacing w:val="5"/>
          <w:kern w:val="0"/>
          <w:sz w:val="56"/>
          <w:szCs w:val="56"/>
          <w:lang w:val="zh-CN"/>
        </w:rPr>
      </w:pPr>
      <w:bookmarkStart w:id="0" w:name="_GoBack"/>
      <w:bookmarkEnd w:id="0"/>
      <w:r>
        <w:rPr>
          <w:rFonts w:hint="eastAsia" w:ascii="汉仪粗宋简" w:eastAsia="汉仪粗宋简" w:cs="汉仪粗宋简"/>
          <w:color w:val="D0121B"/>
          <w:spacing w:val="5"/>
          <w:kern w:val="0"/>
          <w:sz w:val="56"/>
          <w:szCs w:val="56"/>
          <w:lang w:val="en-US" w:eastAsia="zh-CN"/>
        </w:rPr>
        <w:t>2025年《中国工程咨询》杂志</w:t>
      </w:r>
      <w:r>
        <w:rPr>
          <w:rFonts w:hint="eastAsia" w:ascii="汉仪粗宋简" w:eastAsia="汉仪粗宋简" w:cs="汉仪粗宋简"/>
          <w:color w:val="D0121B"/>
          <w:spacing w:val="5"/>
          <w:kern w:val="0"/>
          <w:sz w:val="56"/>
          <w:szCs w:val="56"/>
          <w:lang w:val="zh-CN"/>
        </w:rPr>
        <w:t>征订启事</w:t>
      </w:r>
    </w:p>
    <w:p w14:paraId="06896CC7"/>
    <w:p w14:paraId="7E310380">
      <w:pPr>
        <w:keepLines/>
        <w:autoSpaceDE w:val="0"/>
        <w:autoSpaceDN w:val="0"/>
        <w:adjustRightInd w:val="0"/>
        <w:spacing w:after="57" w:line="360" w:lineRule="atLeast"/>
        <w:textAlignment w:val="center"/>
        <w:rPr>
          <w:rFonts w:ascii="方正兰亭纤黑简体" w:eastAsia="方正兰亭纤黑简体" w:cs="方正兰亭纤黑简体"/>
          <w:color w:val="000000"/>
          <w:kern w:val="0"/>
          <w:sz w:val="18"/>
          <w:szCs w:val="18"/>
          <w:lang w:val="zh-CN"/>
        </w:rPr>
      </w:pPr>
      <w:r>
        <w:rPr>
          <w:rFonts w:hint="eastAsia" w:ascii="方正兰亭纤黑简体" w:eastAsia="方正兰亭纤黑简体" w:cs="方正兰亭纤黑简体"/>
          <w:color w:val="000000"/>
          <w:kern w:val="0"/>
          <w:sz w:val="18"/>
          <w:szCs w:val="18"/>
          <w:lang w:val="zh-CN"/>
        </w:rPr>
        <w:t>尊敬的</w:t>
      </w:r>
      <w:r>
        <w:rPr>
          <w:rFonts w:hint="eastAsia" w:ascii="方正兰亭纤黑简体" w:eastAsia="方正兰亭纤黑简体" w:cs="方正兰亭纤黑简体"/>
          <w:color w:val="000000"/>
          <w:kern w:val="0"/>
          <w:sz w:val="18"/>
          <w:szCs w:val="18"/>
          <w:lang w:val="en-US" w:eastAsia="zh-CN"/>
        </w:rPr>
        <w:t>各位</w:t>
      </w:r>
      <w:r>
        <w:rPr>
          <w:rFonts w:hint="eastAsia" w:ascii="方正兰亭纤黑简体" w:eastAsia="方正兰亭纤黑简体" w:cs="方正兰亭纤黑简体"/>
          <w:color w:val="000000"/>
          <w:kern w:val="0"/>
          <w:sz w:val="18"/>
          <w:szCs w:val="18"/>
          <w:lang w:val="zh-CN"/>
        </w:rPr>
        <w:t>订户、读者：</w:t>
      </w:r>
    </w:p>
    <w:p w14:paraId="555D3EFA">
      <w:pPr>
        <w:keepLines/>
        <w:autoSpaceDE w:val="0"/>
        <w:autoSpaceDN w:val="0"/>
        <w:adjustRightInd w:val="0"/>
        <w:spacing w:line="360" w:lineRule="atLeast"/>
        <w:ind w:firstLine="397"/>
        <w:textAlignment w:val="center"/>
        <w:rPr>
          <w:rFonts w:ascii="方正兰亭纤黑简体" w:eastAsia="方正兰亭纤黑简体" w:cs="方正兰亭纤黑简体"/>
          <w:color w:val="000000"/>
          <w:kern w:val="0"/>
          <w:sz w:val="18"/>
          <w:szCs w:val="18"/>
          <w:lang w:val="zh-CN"/>
        </w:rPr>
      </w:pPr>
      <w:r>
        <w:rPr>
          <w:rFonts w:hint="eastAsia" w:ascii="方正兰亭纤黑简体" w:eastAsia="方正兰亭纤黑简体" w:cs="方正兰亭纤黑简体"/>
          <w:color w:val="000000"/>
          <w:kern w:val="0"/>
          <w:sz w:val="18"/>
          <w:szCs w:val="18"/>
          <w:lang w:val="zh-CN"/>
        </w:rPr>
        <w:t>《中国工程咨询》杂志是由中国工程咨询协会主管主办的我国唯一一份公开发行的工程咨询行业国家级月刊。</w:t>
      </w:r>
    </w:p>
    <w:p w14:paraId="7E578200">
      <w:pPr>
        <w:keepLines/>
        <w:autoSpaceDE w:val="0"/>
        <w:autoSpaceDN w:val="0"/>
        <w:adjustRightInd w:val="0"/>
        <w:spacing w:line="360" w:lineRule="atLeast"/>
        <w:ind w:firstLine="397"/>
        <w:textAlignment w:val="center"/>
        <w:rPr>
          <w:rFonts w:ascii="方正兰亭纤黑简体" w:eastAsia="方正兰亭纤黑简体" w:cs="方正兰亭纤黑简体"/>
          <w:color w:val="000000"/>
          <w:kern w:val="0"/>
          <w:sz w:val="18"/>
          <w:szCs w:val="18"/>
          <w:lang w:val="zh-CN"/>
        </w:rPr>
      </w:pPr>
      <w:r>
        <w:rPr>
          <w:rFonts w:hint="eastAsia" w:ascii="方正兰亭纤黑简体" w:eastAsia="方正兰亭纤黑简体" w:cs="方正兰亭纤黑简体"/>
          <w:color w:val="000000"/>
          <w:kern w:val="0"/>
          <w:sz w:val="18"/>
          <w:szCs w:val="18"/>
          <w:lang w:val="zh-CN"/>
        </w:rPr>
        <w:t>《中国工程咨询》主要宣传党和国家有关投资建设的方针、政策和法规，介绍中国工程咨询行业工作动态和发展面貌，沟通国内外工程咨询行业信息，报道工程咨询业焦点人物、重要事件及典型案例，探讨工程咨询理论建设，传播工程咨询业</w:t>
      </w:r>
      <w:r>
        <w:rPr>
          <w:rFonts w:hint="eastAsia" w:ascii="方正兰亭纤黑简体" w:eastAsia="方正兰亭纤黑简体" w:cs="方正兰亭纤黑简体"/>
          <w:color w:val="000000"/>
          <w:kern w:val="0"/>
          <w:sz w:val="18"/>
          <w:szCs w:val="18"/>
          <w:highlight w:val="none"/>
          <w:lang w:val="zh-CN"/>
        </w:rPr>
        <w:t>务知识等。刊物设有：本刊特稿、人物</w:t>
      </w:r>
      <w:r>
        <w:rPr>
          <w:rFonts w:hint="eastAsia" w:ascii="方正兰亭纤黑简体" w:eastAsia="方正兰亭纤黑简体" w:cs="方正兰亭纤黑简体"/>
          <w:color w:val="000000"/>
          <w:kern w:val="0"/>
          <w:sz w:val="18"/>
          <w:szCs w:val="18"/>
          <w:highlight w:val="none"/>
          <w:lang w:val="en-US" w:eastAsia="zh-CN"/>
        </w:rPr>
        <w:t>纵横</w:t>
      </w:r>
      <w:r>
        <w:rPr>
          <w:rFonts w:hint="eastAsia" w:ascii="方正兰亭纤黑简体" w:eastAsia="方正兰亭纤黑简体" w:cs="方正兰亭纤黑简体"/>
          <w:color w:val="000000"/>
          <w:kern w:val="0"/>
          <w:sz w:val="18"/>
          <w:szCs w:val="18"/>
          <w:highlight w:val="none"/>
          <w:lang w:val="zh-CN"/>
        </w:rPr>
        <w:t>、</w:t>
      </w:r>
      <w:r>
        <w:rPr>
          <w:rFonts w:hint="eastAsia" w:ascii="方正兰亭纤黑简体" w:eastAsia="方正兰亭纤黑简体" w:cs="方正兰亭纤黑简体"/>
          <w:color w:val="000000"/>
          <w:kern w:val="0"/>
          <w:sz w:val="18"/>
          <w:szCs w:val="18"/>
          <w:highlight w:val="none"/>
          <w:lang w:val="en-US" w:eastAsia="zh-CN"/>
        </w:rPr>
        <w:t>协会之窗、</w:t>
      </w:r>
      <w:r>
        <w:rPr>
          <w:rFonts w:hint="eastAsia" w:ascii="方正兰亭纤黑简体" w:eastAsia="方正兰亭纤黑简体" w:cs="方正兰亭纤黑简体"/>
          <w:color w:val="000000"/>
          <w:kern w:val="0"/>
          <w:sz w:val="18"/>
          <w:szCs w:val="18"/>
          <w:highlight w:val="none"/>
          <w:lang w:val="zh-CN"/>
        </w:rPr>
        <w:t>文件选登、</w:t>
      </w:r>
      <w:r>
        <w:rPr>
          <w:rFonts w:hint="eastAsia" w:ascii="方正兰亭纤黑简体" w:eastAsia="方正兰亭纤黑简体" w:cs="方正兰亭纤黑简体"/>
          <w:color w:val="000000"/>
          <w:kern w:val="0"/>
          <w:sz w:val="18"/>
          <w:szCs w:val="18"/>
          <w:highlight w:val="none"/>
          <w:lang w:val="en-US" w:eastAsia="zh-CN"/>
        </w:rPr>
        <w:t>政策解读</w:t>
      </w:r>
      <w:r>
        <w:rPr>
          <w:rFonts w:hint="eastAsia" w:ascii="方正兰亭纤黑简体" w:eastAsia="方正兰亭纤黑简体" w:cs="方正兰亭纤黑简体"/>
          <w:color w:val="000000"/>
          <w:kern w:val="0"/>
          <w:sz w:val="18"/>
          <w:szCs w:val="18"/>
          <w:highlight w:val="none"/>
          <w:lang w:val="zh-CN"/>
        </w:rPr>
        <w:t>、专题研究、</w:t>
      </w:r>
      <w:r>
        <w:rPr>
          <w:rFonts w:hint="eastAsia" w:ascii="方正兰亭纤黑简体" w:eastAsia="方正兰亭纤黑简体" w:cs="方正兰亭纤黑简体"/>
          <w:color w:val="000000"/>
          <w:kern w:val="0"/>
          <w:sz w:val="18"/>
          <w:szCs w:val="18"/>
          <w:highlight w:val="none"/>
          <w:lang w:val="en-US" w:eastAsia="zh-CN"/>
        </w:rPr>
        <w:t>经济指数</w:t>
      </w:r>
      <w:r>
        <w:rPr>
          <w:rFonts w:hint="eastAsia" w:ascii="方正兰亭纤黑简体" w:eastAsia="方正兰亭纤黑简体" w:cs="方正兰亭纤黑简体"/>
          <w:color w:val="000000"/>
          <w:kern w:val="0"/>
          <w:sz w:val="18"/>
          <w:szCs w:val="18"/>
          <w:highlight w:val="none"/>
          <w:lang w:val="zh-CN"/>
        </w:rPr>
        <w:t>、企业风采、</w:t>
      </w:r>
      <w:r>
        <w:rPr>
          <w:rFonts w:hint="eastAsia" w:ascii="方正兰亭纤黑简体" w:eastAsia="方正兰亭纤黑简体" w:cs="方正兰亭纤黑简体"/>
          <w:color w:val="000000"/>
          <w:kern w:val="0"/>
          <w:sz w:val="18"/>
          <w:szCs w:val="18"/>
          <w:highlight w:val="none"/>
          <w:lang w:val="en-US" w:eastAsia="zh-CN"/>
        </w:rPr>
        <w:t>国际资讯、</w:t>
      </w:r>
      <w:r>
        <w:rPr>
          <w:rFonts w:hint="eastAsia" w:ascii="方正兰亭纤黑简体" w:eastAsia="方正兰亭纤黑简体" w:cs="方正兰亭纤黑简体"/>
          <w:color w:val="000000"/>
          <w:kern w:val="0"/>
          <w:sz w:val="18"/>
          <w:szCs w:val="18"/>
          <w:highlight w:val="none"/>
          <w:lang w:val="zh-CN"/>
        </w:rPr>
        <w:t>资讯快递、行业动态、</w:t>
      </w:r>
      <w:r>
        <w:rPr>
          <w:rFonts w:hint="eastAsia" w:ascii="方正兰亭纤黑简体" w:eastAsia="方正兰亭纤黑简体" w:cs="方正兰亭纤黑简体"/>
          <w:color w:val="000000"/>
          <w:kern w:val="0"/>
          <w:sz w:val="18"/>
          <w:szCs w:val="18"/>
          <w:highlight w:val="none"/>
          <w:lang w:val="en-US" w:eastAsia="zh-CN"/>
        </w:rPr>
        <w:t>本刊消息</w:t>
      </w:r>
      <w:r>
        <w:rPr>
          <w:rFonts w:hint="eastAsia" w:ascii="方正兰亭纤黑简体" w:eastAsia="方正兰亭纤黑简体" w:cs="方正兰亭纤黑简体"/>
          <w:color w:val="000000"/>
          <w:kern w:val="0"/>
          <w:sz w:val="18"/>
          <w:szCs w:val="18"/>
          <w:highlight w:val="none"/>
          <w:lang w:val="zh-CN"/>
        </w:rPr>
        <w:t>等</w:t>
      </w:r>
      <w:r>
        <w:rPr>
          <w:rFonts w:ascii="方正兰亭纤黑简体" w:eastAsia="方正兰亭纤黑简体" w:cs="方正兰亭纤黑简体"/>
          <w:color w:val="000000"/>
          <w:kern w:val="0"/>
          <w:sz w:val="18"/>
          <w:szCs w:val="18"/>
          <w:highlight w:val="none"/>
          <w:lang w:val="zh-CN"/>
        </w:rPr>
        <w:t>10</w:t>
      </w:r>
      <w:r>
        <w:rPr>
          <w:rFonts w:hint="eastAsia" w:ascii="方正兰亭纤黑简体" w:eastAsia="方正兰亭纤黑简体" w:cs="方正兰亭纤黑简体"/>
          <w:color w:val="000000"/>
          <w:kern w:val="0"/>
          <w:sz w:val="18"/>
          <w:szCs w:val="18"/>
          <w:highlight w:val="none"/>
          <w:lang w:val="zh-CN"/>
        </w:rPr>
        <w:t>余个栏目。刊物</w:t>
      </w:r>
      <w:r>
        <w:rPr>
          <w:rFonts w:ascii="方正兰亭纤黑简体" w:eastAsia="方正兰亭纤黑简体" w:cs="方正兰亭纤黑简体"/>
          <w:color w:val="000000"/>
          <w:kern w:val="0"/>
          <w:sz w:val="18"/>
          <w:szCs w:val="18"/>
          <w:highlight w:val="none"/>
          <w:lang w:val="zh-CN"/>
        </w:rPr>
        <w:t>1</w:t>
      </w:r>
      <w:r>
        <w:rPr>
          <w:rFonts w:hint="eastAsia" w:ascii="方正兰亭纤黑简体" w:eastAsia="方正兰亭纤黑简体" w:cs="方正兰亭纤黑简体"/>
          <w:color w:val="000000"/>
          <w:kern w:val="0"/>
          <w:sz w:val="18"/>
          <w:szCs w:val="18"/>
          <w:highlight w:val="none"/>
          <w:lang w:val="en-US" w:eastAsia="zh-CN"/>
        </w:rPr>
        <w:t>28</w:t>
      </w:r>
      <w:r>
        <w:rPr>
          <w:rFonts w:hint="eastAsia" w:ascii="方正兰亭纤黑简体" w:eastAsia="方正兰亭纤黑简体" w:cs="方正兰亭纤黑简体"/>
          <w:color w:val="000000"/>
          <w:kern w:val="0"/>
          <w:sz w:val="18"/>
          <w:szCs w:val="18"/>
          <w:highlight w:val="none"/>
          <w:lang w:val="zh-CN"/>
        </w:rPr>
        <w:t>页，为国际流行大</w:t>
      </w:r>
      <w:r>
        <w:rPr>
          <w:rFonts w:ascii="方正兰亭纤黑简体" w:eastAsia="方正兰亭纤黑简体" w:cs="方正兰亭纤黑简体"/>
          <w:color w:val="000000"/>
          <w:kern w:val="0"/>
          <w:sz w:val="18"/>
          <w:szCs w:val="18"/>
          <w:highlight w:val="none"/>
          <w:lang w:val="zh-CN"/>
        </w:rPr>
        <w:t>16</w:t>
      </w:r>
      <w:r>
        <w:rPr>
          <w:rFonts w:hint="eastAsia" w:ascii="方正兰亭纤黑简体" w:eastAsia="方正兰亭纤黑简体" w:cs="方正兰亭纤黑简体"/>
          <w:color w:val="000000"/>
          <w:kern w:val="0"/>
          <w:sz w:val="18"/>
          <w:szCs w:val="18"/>
          <w:highlight w:val="none"/>
          <w:lang w:val="zh-CN"/>
        </w:rPr>
        <w:t>开本，全本彩色精印，版式新颖，图文并茂，内容丰富，是一份很值得订阅的刊物。</w:t>
      </w:r>
    </w:p>
    <w:p w14:paraId="58722759">
      <w:pPr>
        <w:keepLines/>
        <w:autoSpaceDE w:val="0"/>
        <w:autoSpaceDN w:val="0"/>
        <w:adjustRightInd w:val="0"/>
        <w:spacing w:line="360" w:lineRule="atLeast"/>
        <w:ind w:firstLine="397"/>
        <w:textAlignment w:val="center"/>
        <w:rPr>
          <w:rFonts w:ascii="方正兰亭纤黑简体" w:eastAsia="方正兰亭纤黑简体" w:cs="方正兰亭纤黑简体"/>
          <w:color w:val="000000"/>
          <w:kern w:val="0"/>
          <w:sz w:val="18"/>
          <w:szCs w:val="18"/>
          <w:lang w:val="zh-CN"/>
        </w:rPr>
      </w:pPr>
      <w:r>
        <w:rPr>
          <w:rFonts w:hint="eastAsia" w:ascii="方正兰亭纤黑简体" w:eastAsia="方正兰亭纤黑简体" w:cs="方正兰亭纤黑简体"/>
          <w:color w:val="000000"/>
          <w:kern w:val="0"/>
          <w:sz w:val="18"/>
          <w:szCs w:val="18"/>
          <w:lang w:val="zh-CN"/>
        </w:rPr>
        <w:t>多年来订户、读者对《中国工程咨询》给予了极大地关注，踊跃订</w:t>
      </w:r>
      <w:r>
        <w:rPr>
          <w:rFonts w:hint="eastAsia" w:ascii="方正兰亭纤黑简体" w:eastAsia="方正兰亭纤黑简体" w:cs="方正兰亭纤黑简体"/>
          <w:color w:val="000000"/>
          <w:kern w:val="0"/>
          <w:sz w:val="18"/>
          <w:szCs w:val="18"/>
          <w:lang w:val="en-US" w:eastAsia="zh-CN"/>
        </w:rPr>
        <w:t>购</w:t>
      </w:r>
      <w:r>
        <w:rPr>
          <w:rFonts w:hint="eastAsia" w:ascii="方正兰亭纤黑简体" w:eastAsia="方正兰亭纤黑简体" w:cs="方正兰亭纤黑简体"/>
          <w:color w:val="000000"/>
          <w:kern w:val="0"/>
          <w:sz w:val="18"/>
          <w:szCs w:val="18"/>
          <w:lang w:val="zh-CN"/>
        </w:rPr>
        <w:t>。《中国工程咨询》也为各工程咨询单位搭建了一个宣传、学习交流的平台。通过《中国工程咨询》杂志载体，各工程咨询单位的先进经验和优秀咨询成果、咨询工程师职称评定所要发表的专业论文等都在《中国工程咨询》杂志上刊登，对广大工程咨询单位及个人起到很好的展示和宣传作用。在此，希望各订户、读者，继续支持关爱《中国工程咨询》，积极订阅行业自己的刊物——《中国工程咨询》杂志。</w:t>
      </w:r>
    </w:p>
    <w:p w14:paraId="6D9795C0">
      <w:pPr>
        <w:keepLines/>
        <w:autoSpaceDE w:val="0"/>
        <w:autoSpaceDN w:val="0"/>
        <w:adjustRightInd w:val="0"/>
        <w:spacing w:line="360" w:lineRule="atLeast"/>
        <w:ind w:firstLine="425"/>
        <w:textAlignment w:val="center"/>
        <w:rPr>
          <w:rFonts w:ascii="方正兰亭纤黑简体" w:eastAsia="方正兰亭纤黑简体" w:cs="方正兰亭纤黑简体"/>
          <w:color w:val="000000"/>
          <w:kern w:val="0"/>
          <w:sz w:val="18"/>
          <w:szCs w:val="18"/>
          <w:lang w:val="zh-CN"/>
        </w:rPr>
      </w:pPr>
    </w:p>
    <w:p w14:paraId="54853435">
      <w:pPr>
        <w:keepLines/>
        <w:autoSpaceDE w:val="0"/>
        <w:autoSpaceDN w:val="0"/>
        <w:adjustRightInd w:val="0"/>
        <w:spacing w:after="57" w:line="240" w:lineRule="auto"/>
        <w:textAlignment w:val="center"/>
        <w:rPr>
          <w:rFonts w:ascii="方正兰亭纤黑简体" w:eastAsia="方正兰亭纤黑简体" w:cs="方正兰亭纤黑简体"/>
          <w:color w:val="000000"/>
          <w:kern w:val="0"/>
          <w:sz w:val="28"/>
          <w:szCs w:val="28"/>
          <w:lang w:val="zh-CN"/>
        </w:rPr>
      </w:pPr>
      <w:r>
        <w:rPr>
          <w:rFonts w:hint="eastAsia" w:ascii="方正兰亭纤黑简体" w:eastAsia="方正兰亭纤黑简体" w:cs="方正兰亭纤黑简体"/>
          <w:color w:val="000000"/>
          <w:kern w:val="0"/>
          <w:sz w:val="28"/>
          <w:szCs w:val="28"/>
          <w:lang w:val="zh-CN"/>
        </w:rPr>
        <w:t>征订办法：</w:t>
      </w:r>
    </w:p>
    <w:p w14:paraId="58E1D1BF">
      <w:pPr>
        <w:keepLines/>
        <w:autoSpaceDE w:val="0"/>
        <w:autoSpaceDN w:val="0"/>
        <w:adjustRightInd w:val="0"/>
        <w:spacing w:line="240" w:lineRule="auto"/>
        <w:textAlignment w:val="center"/>
        <w:rPr>
          <w:rFonts w:ascii="方正兰亭纤黑简体" w:eastAsia="方正兰亭纤黑简体" w:cs="方正兰亭纤黑简体"/>
          <w:color w:val="000000"/>
          <w:kern w:val="0"/>
          <w:sz w:val="24"/>
          <w:szCs w:val="24"/>
          <w:lang w:val="zh-CN"/>
        </w:rPr>
      </w:pPr>
      <w:r>
        <w:rPr>
          <w:rFonts w:ascii="方正兰亭纤黑简体" w:eastAsia="方正兰亭纤黑简体" w:cs="方正兰亭纤黑简体"/>
          <w:color w:val="000000"/>
          <w:kern w:val="0"/>
          <w:sz w:val="24"/>
          <w:szCs w:val="24"/>
          <w:lang w:val="zh-CN"/>
        </w:rPr>
        <w:t>1.</w:t>
      </w:r>
      <w:r>
        <w:rPr>
          <w:rFonts w:hint="eastAsia" w:ascii="方正兰亭纤黑简体" w:eastAsia="方正兰亭纤黑简体" w:cs="方正兰亭纤黑简体"/>
          <w:color w:val="000000"/>
          <w:kern w:val="0"/>
          <w:sz w:val="24"/>
          <w:szCs w:val="24"/>
          <w:lang w:val="en-US" w:eastAsia="zh-CN"/>
        </w:rPr>
        <w:t>通过全国各地邮政局（所）、杂志社市场发行部、微信搜索“中国工程咨询杂志社”公众号，关注后点击图书订购或</w:t>
      </w:r>
      <w:r>
        <w:rPr>
          <w:rFonts w:hint="eastAsia" w:ascii="方正兰亭纤黑简体" w:eastAsia="方正兰亭纤黑简体" w:cs="方正兰亭纤黑简体"/>
          <w:color w:val="000000"/>
          <w:kern w:val="0"/>
          <w:sz w:val="24"/>
          <w:szCs w:val="24"/>
          <w:highlight w:val="none"/>
          <w:lang w:val="en-US" w:eastAsia="zh-CN"/>
        </w:rPr>
        <w:t>扫描二维码订购</w:t>
      </w:r>
      <w:r>
        <w:rPr>
          <w:rFonts w:hint="eastAsia" w:ascii="方正兰亭纤黑简体" w:eastAsia="方正兰亭纤黑简体" w:cs="方正兰亭纤黑简体"/>
          <w:color w:val="000000"/>
          <w:kern w:val="0"/>
          <w:sz w:val="24"/>
          <w:szCs w:val="24"/>
          <w:lang w:val="en-US" w:eastAsia="zh-CN"/>
        </w:rPr>
        <w:t>，</w:t>
      </w:r>
      <w:r>
        <w:rPr>
          <w:rFonts w:hint="eastAsia" w:ascii="方正兰亭纤黑简体" w:eastAsia="方正兰亭纤黑简体" w:cs="方正兰亭纤黑简体"/>
          <w:color w:val="000000"/>
          <w:kern w:val="0"/>
          <w:sz w:val="24"/>
          <w:szCs w:val="24"/>
          <w:lang w:val="zh-CN"/>
        </w:rPr>
        <w:t>《中国工程咨询》</w:t>
      </w:r>
      <w:r>
        <w:rPr>
          <w:rFonts w:hint="eastAsia" w:ascii="方正兰亭纤黑简体" w:eastAsia="方正兰亭纤黑简体" w:cs="方正兰亭纤黑简体"/>
          <w:color w:val="000000"/>
          <w:kern w:val="0"/>
          <w:sz w:val="24"/>
          <w:szCs w:val="24"/>
          <w:lang w:val="en-US" w:eastAsia="zh-CN"/>
        </w:rPr>
        <w:t>每期</w:t>
      </w:r>
      <w:r>
        <w:rPr>
          <w:rFonts w:hint="eastAsia" w:ascii="方正兰亭纤黑简体" w:eastAsia="方正兰亭纤黑简体" w:cs="方正兰亭纤黑简体"/>
          <w:color w:val="000000"/>
          <w:kern w:val="0"/>
          <w:sz w:val="24"/>
          <w:szCs w:val="24"/>
          <w:lang w:val="zh-CN"/>
        </w:rPr>
        <w:t>定价</w:t>
      </w:r>
      <w:r>
        <w:rPr>
          <w:rFonts w:hint="eastAsia" w:ascii="方正兰亭纤黑简体" w:eastAsia="方正兰亭纤黑简体" w:cs="方正兰亭纤黑简体"/>
          <w:color w:val="000000"/>
          <w:kern w:val="0"/>
          <w:sz w:val="24"/>
          <w:szCs w:val="24"/>
          <w:lang w:val="en-US" w:eastAsia="zh-CN"/>
        </w:rPr>
        <w:t>3</w:t>
      </w:r>
      <w:r>
        <w:rPr>
          <w:rFonts w:ascii="方正兰亭纤黑简体" w:eastAsia="方正兰亭纤黑简体" w:cs="方正兰亭纤黑简体"/>
          <w:color w:val="000000"/>
          <w:kern w:val="0"/>
          <w:sz w:val="24"/>
          <w:szCs w:val="24"/>
          <w:lang w:val="zh-CN"/>
        </w:rPr>
        <w:t>5</w:t>
      </w:r>
      <w:r>
        <w:rPr>
          <w:rFonts w:hint="eastAsia" w:ascii="方正兰亭纤黑简体" w:eastAsia="方正兰亭纤黑简体" w:cs="方正兰亭纤黑简体"/>
          <w:color w:val="000000"/>
          <w:kern w:val="0"/>
          <w:sz w:val="24"/>
          <w:szCs w:val="24"/>
          <w:lang w:val="zh-CN"/>
        </w:rPr>
        <w:t>元，全年</w:t>
      </w:r>
      <w:r>
        <w:rPr>
          <w:rFonts w:ascii="方正兰亭纤黑简体" w:eastAsia="方正兰亭纤黑简体" w:cs="方正兰亭纤黑简体"/>
          <w:color w:val="000000"/>
          <w:kern w:val="0"/>
          <w:sz w:val="24"/>
          <w:szCs w:val="24"/>
          <w:lang w:val="zh-CN"/>
        </w:rPr>
        <w:t>12</w:t>
      </w:r>
      <w:r>
        <w:rPr>
          <w:rFonts w:hint="eastAsia" w:ascii="方正兰亭纤黑简体" w:eastAsia="方正兰亭纤黑简体" w:cs="方正兰亭纤黑简体"/>
          <w:color w:val="000000"/>
          <w:kern w:val="0"/>
          <w:sz w:val="24"/>
          <w:szCs w:val="24"/>
          <w:lang w:val="zh-CN"/>
        </w:rPr>
        <w:t>期</w:t>
      </w:r>
      <w:r>
        <w:rPr>
          <w:rFonts w:hint="eastAsia" w:ascii="方正兰亭纤黑简体" w:eastAsia="方正兰亭纤黑简体" w:cs="方正兰亭纤黑简体"/>
          <w:color w:val="000000"/>
          <w:kern w:val="0"/>
          <w:sz w:val="24"/>
          <w:szCs w:val="24"/>
          <w:lang w:val="en-US" w:eastAsia="zh-CN"/>
        </w:rPr>
        <w:t>为1套</w:t>
      </w:r>
      <w:r>
        <w:rPr>
          <w:rFonts w:hint="eastAsia" w:ascii="方正兰亭纤黑简体" w:eastAsia="方正兰亭纤黑简体" w:cs="方正兰亭纤黑简体"/>
          <w:color w:val="000000"/>
          <w:kern w:val="0"/>
          <w:sz w:val="24"/>
          <w:szCs w:val="24"/>
          <w:lang w:val="zh-CN"/>
        </w:rPr>
        <w:t>共计</w:t>
      </w:r>
      <w:r>
        <w:rPr>
          <w:rFonts w:hint="eastAsia" w:ascii="方正兰亭纤黑简体" w:eastAsia="方正兰亭纤黑简体" w:cs="方正兰亭纤黑简体"/>
          <w:color w:val="000000"/>
          <w:kern w:val="0"/>
          <w:sz w:val="24"/>
          <w:szCs w:val="24"/>
          <w:lang w:val="en-US" w:eastAsia="zh-CN"/>
        </w:rPr>
        <w:t>420</w:t>
      </w:r>
      <w:r>
        <w:rPr>
          <w:rFonts w:hint="eastAsia" w:ascii="方正兰亭纤黑简体" w:eastAsia="方正兰亭纤黑简体" w:cs="方正兰亭纤黑简体"/>
          <w:color w:val="000000"/>
          <w:kern w:val="0"/>
          <w:sz w:val="24"/>
          <w:szCs w:val="24"/>
          <w:lang w:val="zh-CN"/>
        </w:rPr>
        <w:t>元。</w:t>
      </w:r>
      <w:r>
        <w:rPr>
          <w:rFonts w:hint="default" w:ascii="方正兰亭纤黑简体" w:eastAsia="方正兰亭纤黑简体" w:cs="方正兰亭纤黑简体" w:hAnsiTheme="minorHAnsi"/>
          <w:color w:val="000000"/>
          <w:kern w:val="0"/>
          <w:sz w:val="24"/>
          <w:szCs w:val="24"/>
          <w:lang w:val="zh-CN" w:eastAsia="zh-CN"/>
        </w:rPr>
        <w:t>折扣政策：订购数量1套-20套，每套420元；订购数量21套-50套，每套378元；购买数量51套-100套，每套336元</w:t>
      </w:r>
      <w:r>
        <w:rPr>
          <w:rFonts w:hint="eastAsia" w:ascii="方正兰亭纤黑简体" w:eastAsia="方正兰亭纤黑简体" w:cs="方正兰亭纤黑简体"/>
          <w:color w:val="000000"/>
          <w:kern w:val="0"/>
          <w:sz w:val="24"/>
          <w:szCs w:val="24"/>
          <w:lang w:val="zh-CN" w:eastAsia="zh-CN"/>
        </w:rPr>
        <w:t>；</w:t>
      </w:r>
      <w:r>
        <w:rPr>
          <w:rFonts w:hint="default" w:ascii="方正兰亭纤黑简体" w:eastAsia="方正兰亭纤黑简体" w:cs="方正兰亭纤黑简体" w:hAnsiTheme="minorHAnsi"/>
          <w:color w:val="000000"/>
          <w:kern w:val="0"/>
          <w:sz w:val="24"/>
          <w:szCs w:val="24"/>
          <w:lang w:val="zh-CN" w:eastAsia="zh-CN"/>
        </w:rPr>
        <w:t>购买数量101套及以上，每套294元（含邮寄费）。</w:t>
      </w:r>
    </w:p>
    <w:p w14:paraId="1E0CE663">
      <w:pPr>
        <w:keepLines/>
        <w:autoSpaceDE w:val="0"/>
        <w:autoSpaceDN w:val="0"/>
        <w:adjustRightInd w:val="0"/>
        <w:ind w:firstLine="0" w:firstLineChars="0"/>
        <w:textAlignment w:val="center"/>
        <w:rPr>
          <w:rFonts w:hint="eastAsia" w:ascii="方正兰亭纤黑简体" w:eastAsia="方正兰亭纤黑简体" w:cs="方正兰亭纤黑简体"/>
          <w:color w:val="000000"/>
          <w:kern w:val="0"/>
          <w:sz w:val="24"/>
          <w:szCs w:val="24"/>
          <w:lang w:val="zh-CN"/>
        </w:rPr>
      </w:pPr>
      <w:r>
        <w:rPr>
          <w:rFonts w:ascii="方正兰亭纤黑简体" w:eastAsia="方正兰亭纤黑简体" w:cs="方正兰亭纤黑简体"/>
          <w:color w:val="000000"/>
          <w:kern w:val="0"/>
          <w:sz w:val="24"/>
          <w:szCs w:val="24"/>
          <w:lang w:val="zh-CN"/>
        </w:rPr>
        <w:t>2.</w:t>
      </w:r>
      <w:r>
        <w:rPr>
          <w:rFonts w:hint="eastAsia" w:ascii="方正兰亭纤黑简体" w:eastAsia="方正兰亭纤黑简体" w:cs="方正兰亭纤黑简体"/>
          <w:color w:val="000000"/>
          <w:kern w:val="0"/>
          <w:sz w:val="24"/>
          <w:szCs w:val="24"/>
          <w:lang w:val="en-US" w:eastAsia="zh-CN"/>
        </w:rPr>
        <w:t>付</w:t>
      </w:r>
      <w:r>
        <w:rPr>
          <w:rFonts w:hint="eastAsia" w:ascii="方正兰亭纤黑简体" w:eastAsia="方正兰亭纤黑简体" w:cs="方正兰亭纤黑简体"/>
          <w:color w:val="000000"/>
          <w:kern w:val="0"/>
          <w:sz w:val="24"/>
          <w:szCs w:val="24"/>
          <w:lang w:val="zh-CN"/>
        </w:rPr>
        <w:t>款方式：</w:t>
      </w:r>
    </w:p>
    <w:p w14:paraId="5EE1DAA8">
      <w:pPr>
        <w:keepLines/>
        <w:autoSpaceDE w:val="0"/>
        <w:autoSpaceDN w:val="0"/>
        <w:adjustRightInd w:val="0"/>
        <w:ind w:firstLine="240" w:firstLineChars="100"/>
        <w:textAlignment w:val="center"/>
        <w:rPr>
          <w:rFonts w:hint="eastAsia" w:ascii="方正兰亭纤黑简体" w:eastAsia="方正兰亭纤黑简体" w:cs="方正兰亭纤黑简体" w:hAnsiTheme="minorHAnsi"/>
          <w:color w:val="000000"/>
          <w:kern w:val="0"/>
          <w:sz w:val="24"/>
          <w:szCs w:val="24"/>
          <w:lang w:val="zh-CN" w:eastAsia="zh-CN"/>
        </w:rPr>
      </w:pPr>
      <w:r>
        <w:rPr>
          <w:rFonts w:hint="eastAsia" w:ascii="方正兰亭纤黑简体" w:eastAsia="方正兰亭纤黑简体" w:cs="方正兰亭纤黑简体" w:hAnsiTheme="minorHAnsi"/>
          <w:color w:val="000000"/>
          <w:kern w:val="0"/>
          <w:sz w:val="24"/>
          <w:szCs w:val="24"/>
          <w:lang w:val="zh-CN" w:eastAsia="zh-CN"/>
        </w:rPr>
        <w:t>①微信付款，通过微信搜索“中国工程咨询杂志社”公众号，点击“图书订购-微信支付专用”或扫描二维码选择商品加入购物车后填写收件及开票信息后付款，完成订购。</w:t>
      </w:r>
    </w:p>
    <w:p w14:paraId="5FA2615F">
      <w:pPr>
        <w:keepLines/>
        <w:autoSpaceDE w:val="0"/>
        <w:autoSpaceDN w:val="0"/>
        <w:adjustRightInd w:val="0"/>
        <w:ind w:firstLine="240" w:firstLineChars="100"/>
        <w:textAlignment w:val="center"/>
        <w:rPr>
          <w:rFonts w:hint="eastAsia" w:ascii="方正兰亭纤黑简体" w:eastAsia="方正兰亭纤黑简体" w:cs="方正兰亭纤黑简体" w:hAnsiTheme="minorHAnsi"/>
          <w:color w:val="000000"/>
          <w:kern w:val="0"/>
          <w:sz w:val="24"/>
          <w:szCs w:val="24"/>
          <w:lang w:val="zh-CN" w:eastAsia="zh-CN"/>
        </w:rPr>
      </w:pPr>
      <w:r>
        <w:rPr>
          <w:rFonts w:hint="eastAsia" w:ascii="方正兰亭纤黑简体" w:eastAsia="方正兰亭纤黑简体" w:cs="方正兰亭纤黑简体" w:hAnsiTheme="minorHAnsi"/>
          <w:color w:val="000000"/>
          <w:kern w:val="0"/>
          <w:sz w:val="24"/>
          <w:szCs w:val="24"/>
          <w:lang w:val="zh-CN" w:eastAsia="zh-CN"/>
        </w:rPr>
        <w:t>②单位银行电汇、转账付款，通过微信搜索“中国工程咨询杂志社”公众号点击“图书订购-发票申请专用”填写购买商品、收货及开票信息提交即可。</w:t>
      </w:r>
    </w:p>
    <w:p w14:paraId="162D4D43">
      <w:pPr>
        <w:keepLines/>
        <w:autoSpaceDE w:val="0"/>
        <w:autoSpaceDN w:val="0"/>
        <w:adjustRightInd w:val="0"/>
        <w:spacing w:line="240" w:lineRule="auto"/>
        <w:textAlignment w:val="center"/>
        <w:rPr>
          <w:rFonts w:ascii="方正兰亭纤黑简体" w:eastAsia="方正兰亭纤黑简体" w:cs="方正兰亭纤黑简体"/>
          <w:color w:val="000000"/>
          <w:kern w:val="0"/>
          <w:sz w:val="24"/>
          <w:szCs w:val="24"/>
          <w:lang w:val="zh-CN"/>
        </w:rPr>
      </w:pPr>
      <w:r>
        <w:rPr>
          <w:rFonts w:hint="eastAsia" w:ascii="方正兰亭纤黑简体" w:eastAsia="方正兰亭纤黑简体" w:cs="方正兰亭纤黑简体"/>
          <w:color w:val="000000"/>
          <w:kern w:val="0"/>
          <w:sz w:val="24"/>
          <w:szCs w:val="24"/>
          <w:lang w:val="zh-CN"/>
        </w:rPr>
        <w:t>收款单位：《中国工程咨询》杂志有限责任公司</w:t>
      </w:r>
    </w:p>
    <w:p w14:paraId="1CD6CDCA">
      <w:pPr>
        <w:keepLines/>
        <w:autoSpaceDE w:val="0"/>
        <w:autoSpaceDN w:val="0"/>
        <w:adjustRightInd w:val="0"/>
        <w:spacing w:line="240" w:lineRule="auto"/>
        <w:textAlignment w:val="center"/>
        <w:rPr>
          <w:rFonts w:ascii="方正兰亭纤黑简体" w:eastAsia="方正兰亭纤黑简体" w:cs="方正兰亭纤黑简体"/>
          <w:color w:val="000000"/>
          <w:kern w:val="0"/>
          <w:sz w:val="24"/>
          <w:szCs w:val="24"/>
          <w:lang w:val="zh-CN"/>
        </w:rPr>
      </w:pPr>
      <w:r>
        <w:rPr>
          <w:rFonts w:hint="eastAsia" w:ascii="方正兰亭纤黑简体" w:eastAsia="方正兰亭纤黑简体" w:cs="方正兰亭纤黑简体"/>
          <w:color w:val="000000"/>
          <w:kern w:val="0"/>
          <w:sz w:val="24"/>
          <w:szCs w:val="24"/>
          <w:lang w:val="zh-CN"/>
        </w:rPr>
        <w:t>帐号：</w:t>
      </w:r>
      <w:r>
        <w:rPr>
          <w:rFonts w:ascii="方正兰亭纤黑简体" w:eastAsia="方正兰亭纤黑简体" w:cs="方正兰亭纤黑简体"/>
          <w:color w:val="000000"/>
          <w:kern w:val="0"/>
          <w:sz w:val="24"/>
          <w:szCs w:val="24"/>
          <w:lang w:val="zh-CN"/>
        </w:rPr>
        <w:t>01090323600120109001325</w:t>
      </w:r>
    </w:p>
    <w:p w14:paraId="223F5633">
      <w:pPr>
        <w:keepLines/>
        <w:autoSpaceDE w:val="0"/>
        <w:autoSpaceDN w:val="0"/>
        <w:adjustRightInd w:val="0"/>
        <w:spacing w:line="240" w:lineRule="auto"/>
        <w:textAlignment w:val="center"/>
        <w:rPr>
          <w:rFonts w:ascii="方正兰亭纤黑简体" w:eastAsia="方正兰亭纤黑简体" w:cs="方正兰亭纤黑简体"/>
          <w:color w:val="000000"/>
          <w:kern w:val="0"/>
          <w:sz w:val="24"/>
          <w:szCs w:val="24"/>
          <w:lang w:val="zh-CN"/>
        </w:rPr>
      </w:pPr>
      <w:r>
        <w:rPr>
          <w:rFonts w:hint="eastAsia" w:ascii="方正兰亭纤黑简体" w:eastAsia="方正兰亭纤黑简体" w:cs="方正兰亭纤黑简体"/>
          <w:color w:val="000000"/>
          <w:kern w:val="0"/>
          <w:sz w:val="24"/>
          <w:szCs w:val="24"/>
          <w:lang w:val="zh-CN"/>
        </w:rPr>
        <w:t>开户行：北京银行阜成支行</w:t>
      </w:r>
    </w:p>
    <w:p w14:paraId="29EC4B8C">
      <w:pPr>
        <w:keepLines/>
        <w:autoSpaceDE w:val="0"/>
        <w:autoSpaceDN w:val="0"/>
        <w:adjustRightInd w:val="0"/>
        <w:spacing w:line="240" w:lineRule="auto"/>
        <w:textAlignment w:val="center"/>
        <w:rPr>
          <w:rFonts w:hint="default" w:ascii="方正兰亭纤黑简体" w:eastAsia="方正兰亭纤黑简体" w:cs="方正兰亭纤黑简体"/>
          <w:color w:val="000000"/>
          <w:kern w:val="0"/>
          <w:sz w:val="24"/>
          <w:szCs w:val="24"/>
          <w:lang w:val="en-US" w:eastAsia="zh-CN"/>
        </w:rPr>
      </w:pPr>
      <w:r>
        <w:rPr>
          <w:rFonts w:hint="eastAsia" w:ascii="方正兰亭纤黑简体" w:eastAsia="方正兰亭纤黑简体" w:cs="方正兰亭纤黑简体"/>
          <w:color w:val="000000"/>
          <w:kern w:val="0"/>
          <w:sz w:val="24"/>
          <w:szCs w:val="24"/>
          <w:lang w:val="zh-CN"/>
        </w:rPr>
        <w:t>地址：北京市</w:t>
      </w:r>
      <w:r>
        <w:rPr>
          <w:rFonts w:hint="eastAsia" w:ascii="方正兰亭纤黑简体" w:eastAsia="方正兰亭纤黑简体" w:cs="方正兰亭纤黑简体"/>
          <w:color w:val="000000"/>
          <w:kern w:val="0"/>
          <w:sz w:val="24"/>
          <w:szCs w:val="24"/>
          <w:lang w:val="en-US" w:eastAsia="zh-CN"/>
        </w:rPr>
        <w:t>海淀区西三环北路72号院世纪经贸大厦A座2907</w:t>
      </w:r>
    </w:p>
    <w:p w14:paraId="6C5D4738">
      <w:pPr>
        <w:keepLines/>
        <w:autoSpaceDE w:val="0"/>
        <w:autoSpaceDN w:val="0"/>
        <w:adjustRightInd w:val="0"/>
        <w:spacing w:line="240" w:lineRule="auto"/>
        <w:textAlignment w:val="center"/>
        <w:rPr>
          <w:rFonts w:ascii="方正兰亭纤黑简体" w:eastAsia="方正兰亭纤黑简体" w:cs="方正兰亭纤黑简体"/>
          <w:color w:val="000000"/>
          <w:kern w:val="0"/>
          <w:sz w:val="24"/>
          <w:szCs w:val="24"/>
          <w:lang w:val="zh-CN"/>
        </w:rPr>
      </w:pPr>
      <w:r>
        <w:rPr>
          <w:rFonts w:hint="eastAsia" w:ascii="方正兰亭纤黑简体" w:eastAsia="方正兰亭纤黑简体" w:cs="方正兰亭纤黑简体"/>
          <w:color w:val="000000"/>
          <w:kern w:val="0"/>
          <w:sz w:val="24"/>
          <w:szCs w:val="24"/>
          <w:lang w:val="zh-CN"/>
        </w:rPr>
        <w:t>电话：市场发行部</w:t>
      </w:r>
      <w:r>
        <w:rPr>
          <w:rFonts w:hint="eastAsia" w:ascii="方正兰亭纤黑简体" w:eastAsia="方正兰亭纤黑简体" w:cs="方正兰亭纤黑简体"/>
          <w:color w:val="000000"/>
          <w:kern w:val="0"/>
          <w:sz w:val="24"/>
          <w:szCs w:val="24"/>
          <w:lang w:val="en-US" w:eastAsia="zh-CN"/>
        </w:rPr>
        <w:t xml:space="preserve">010-68700517 </w:t>
      </w:r>
      <w:r>
        <w:rPr>
          <w:rFonts w:ascii="方正兰亭纤黑简体" w:eastAsia="方正兰亭纤黑简体" w:cs="方正兰亭纤黑简体"/>
          <w:color w:val="000000"/>
          <w:kern w:val="0"/>
          <w:sz w:val="24"/>
          <w:szCs w:val="24"/>
          <w:lang w:val="zh-CN"/>
        </w:rPr>
        <w:t>13661076496</w:t>
      </w:r>
    </w:p>
    <w:p w14:paraId="63EAFCE6">
      <w:pPr>
        <w:keepLines/>
        <w:autoSpaceDE w:val="0"/>
        <w:autoSpaceDN w:val="0"/>
        <w:adjustRightInd w:val="0"/>
        <w:spacing w:line="240" w:lineRule="auto"/>
        <w:ind w:firstLine="720" w:firstLineChars="300"/>
        <w:textAlignment w:val="center"/>
        <w:rPr>
          <w:rFonts w:ascii="方正兰亭纤黑简体" w:eastAsia="方正兰亭纤黑简体" w:cs="方正兰亭纤黑简体"/>
          <w:color w:val="000000"/>
          <w:kern w:val="0"/>
          <w:sz w:val="24"/>
          <w:szCs w:val="24"/>
          <w:lang w:val="zh-CN"/>
        </w:rPr>
      </w:pPr>
      <w:r>
        <w:rPr>
          <w:rFonts w:hint="eastAsia" w:ascii="方正兰亭纤黑简体" w:eastAsia="方正兰亭纤黑简体" w:cs="方正兰亭纤黑简体"/>
          <w:color w:val="000000"/>
          <w:kern w:val="0"/>
          <w:sz w:val="24"/>
          <w:szCs w:val="24"/>
          <w:lang w:val="zh-CN"/>
        </w:rPr>
        <w:t>财务部</w:t>
      </w:r>
      <w:r>
        <w:rPr>
          <w:rFonts w:ascii="方正兰亭纤黑简体" w:eastAsia="方正兰亭纤黑简体" w:cs="方正兰亭纤黑简体"/>
          <w:color w:val="000000"/>
          <w:kern w:val="0"/>
          <w:sz w:val="24"/>
          <w:szCs w:val="24"/>
          <w:lang w:val="zh-CN"/>
        </w:rPr>
        <w:t>010</w:t>
      </w:r>
      <w:r>
        <w:rPr>
          <w:rFonts w:hint="eastAsia" w:ascii="方正兰亭纤黑简体" w:eastAsia="方正兰亭纤黑简体" w:cs="方正兰亭纤黑简体"/>
          <w:color w:val="000000"/>
          <w:kern w:val="0"/>
          <w:sz w:val="24"/>
          <w:szCs w:val="24"/>
          <w:lang w:val="zh-CN"/>
        </w:rPr>
        <w:t>—</w:t>
      </w:r>
      <w:r>
        <w:rPr>
          <w:rFonts w:ascii="方正兰亭纤黑简体" w:eastAsia="方正兰亭纤黑简体" w:cs="方正兰亭纤黑简体"/>
          <w:color w:val="000000"/>
          <w:kern w:val="0"/>
          <w:sz w:val="24"/>
          <w:szCs w:val="24"/>
          <w:lang w:val="zh-CN"/>
        </w:rPr>
        <w:t xml:space="preserve">68700617 </w:t>
      </w:r>
    </w:p>
    <w:p w14:paraId="4FE22BCF">
      <w:pPr>
        <w:keepLines/>
        <w:autoSpaceDE w:val="0"/>
        <w:autoSpaceDN w:val="0"/>
        <w:adjustRightInd w:val="0"/>
        <w:spacing w:line="240" w:lineRule="auto"/>
        <w:textAlignment w:val="center"/>
        <w:rPr>
          <w:rFonts w:ascii="方正兰亭纤黑简体" w:eastAsia="方正兰亭纤黑简体" w:cs="方正兰亭纤黑简体"/>
          <w:color w:val="000000"/>
          <w:kern w:val="0"/>
          <w:sz w:val="24"/>
          <w:szCs w:val="24"/>
          <w:lang w:val="zh-CN"/>
        </w:rPr>
      </w:pPr>
      <w:r>
        <w:rPr>
          <w:rFonts w:hint="eastAsia" w:ascii="方正兰亭纤黑简体" w:eastAsia="方正兰亭纤黑简体" w:cs="方正兰亭纤黑简体"/>
          <w:color w:val="000000"/>
          <w:kern w:val="0"/>
          <w:sz w:val="24"/>
          <w:szCs w:val="24"/>
          <w:lang w:val="zh-CN"/>
        </w:rPr>
        <w:t>发行联系人：张国鹏（微信号码</w:t>
      </w:r>
      <w:r>
        <w:rPr>
          <w:rFonts w:ascii="方正兰亭纤黑简体" w:eastAsia="方正兰亭纤黑简体" w:cs="方正兰亭纤黑简体"/>
          <w:color w:val="000000"/>
          <w:kern w:val="0"/>
          <w:sz w:val="24"/>
          <w:szCs w:val="24"/>
          <w:lang w:val="zh-CN"/>
        </w:rPr>
        <w:t>13661076496</w:t>
      </w:r>
      <w:r>
        <w:rPr>
          <w:rFonts w:hint="eastAsia" w:ascii="方正兰亭纤黑简体" w:eastAsia="方正兰亭纤黑简体" w:cs="方正兰亭纤黑简体"/>
          <w:color w:val="000000"/>
          <w:kern w:val="0"/>
          <w:sz w:val="24"/>
          <w:szCs w:val="24"/>
          <w:lang w:val="zh-CN"/>
        </w:rPr>
        <w:t>）</w:t>
      </w:r>
    </w:p>
    <w:p w14:paraId="36689B1D">
      <w:pPr>
        <w:keepLines/>
        <w:autoSpaceDE w:val="0"/>
        <w:autoSpaceDN w:val="0"/>
        <w:adjustRightInd w:val="0"/>
        <w:spacing w:line="240" w:lineRule="auto"/>
        <w:textAlignment w:val="center"/>
        <w:rPr>
          <w:rFonts w:ascii="方正兰亭纤黑简体" w:eastAsia="方正兰亭纤黑简体" w:cs="方正兰亭纤黑简体"/>
          <w:color w:val="000000"/>
          <w:kern w:val="0"/>
          <w:sz w:val="24"/>
          <w:szCs w:val="24"/>
          <w:lang w:val="zh-CN"/>
        </w:rPr>
      </w:pPr>
      <w:r>
        <w:rPr>
          <w:rFonts w:hint="eastAsia" w:ascii="方正兰亭纤黑简体" w:eastAsia="方正兰亭纤黑简体" w:cs="方正兰亭纤黑简体"/>
          <w:color w:val="000000"/>
          <w:kern w:val="0"/>
          <w:sz w:val="24"/>
          <w:szCs w:val="24"/>
          <w:lang w:val="en-US" w:eastAsia="zh-CN"/>
        </w:rPr>
        <w:t>3.</w:t>
      </w:r>
      <w:r>
        <w:rPr>
          <w:rFonts w:hint="eastAsia" w:ascii="方正兰亭纤黑简体" w:eastAsia="方正兰亭纤黑简体" w:cs="方正兰亭纤黑简体"/>
          <w:color w:val="000000"/>
          <w:kern w:val="0"/>
          <w:sz w:val="24"/>
          <w:szCs w:val="24"/>
          <w:lang w:val="zh-CN"/>
        </w:rPr>
        <w:t>国内统一刊号：</w:t>
      </w:r>
      <w:r>
        <w:rPr>
          <w:rFonts w:ascii="方正兰亭纤黑简体" w:eastAsia="方正兰亭纤黑简体" w:cs="方正兰亭纤黑简体"/>
          <w:color w:val="000000"/>
          <w:kern w:val="0"/>
          <w:sz w:val="24"/>
          <w:szCs w:val="24"/>
          <w:lang w:val="zh-CN"/>
        </w:rPr>
        <w:t xml:space="preserve">CN11-4531/N  </w:t>
      </w:r>
    </w:p>
    <w:p w14:paraId="684AD11A">
      <w:pPr>
        <w:keepLines/>
        <w:autoSpaceDE w:val="0"/>
        <w:autoSpaceDN w:val="0"/>
        <w:adjustRightInd w:val="0"/>
        <w:spacing w:line="240" w:lineRule="auto"/>
        <w:ind w:firstLine="240" w:firstLineChars="100"/>
        <w:textAlignment w:val="center"/>
        <w:rPr>
          <w:rFonts w:ascii="方正兰亭纤黑简体" w:eastAsia="方正兰亭纤黑简体" w:cs="方正兰亭纤黑简体"/>
          <w:color w:val="000000"/>
          <w:kern w:val="0"/>
          <w:sz w:val="24"/>
          <w:szCs w:val="24"/>
          <w:lang w:val="zh-CN"/>
        </w:rPr>
      </w:pPr>
      <w:r>
        <w:rPr>
          <w:rFonts w:hint="eastAsia" w:ascii="方正兰亭纤黑简体" w:eastAsia="方正兰亭纤黑简体" w:cs="方正兰亭纤黑简体"/>
          <w:color w:val="000000"/>
          <w:kern w:val="0"/>
          <w:sz w:val="24"/>
          <w:szCs w:val="24"/>
          <w:lang w:val="zh-CN"/>
        </w:rPr>
        <w:t>国际标准刊号：</w:t>
      </w:r>
      <w:r>
        <w:rPr>
          <w:rFonts w:ascii="方正兰亭纤黑简体" w:eastAsia="方正兰亭纤黑简体" w:cs="方正兰亭纤黑简体"/>
          <w:color w:val="000000"/>
          <w:kern w:val="0"/>
          <w:sz w:val="24"/>
          <w:szCs w:val="24"/>
          <w:lang w:val="zh-CN"/>
        </w:rPr>
        <w:t xml:space="preserve">ISSN1009-5829  </w:t>
      </w:r>
    </w:p>
    <w:p w14:paraId="5711C36A">
      <w:pPr>
        <w:spacing w:line="240" w:lineRule="auto"/>
        <w:ind w:firstLine="240" w:firstLineChars="100"/>
        <w:rPr>
          <w:rFonts w:ascii="方正兰亭纤黑简体" w:eastAsia="方正兰亭纤黑简体" w:cs="方正兰亭纤黑简体"/>
          <w:color w:val="000000"/>
          <w:kern w:val="0"/>
          <w:sz w:val="24"/>
          <w:szCs w:val="24"/>
          <w:lang w:val="zh-CN"/>
        </w:rPr>
      </w:pPr>
      <w:r>
        <w:rPr>
          <w:rFonts w:hint="eastAsia" w:ascii="方正兰亭纤黑简体" w:eastAsia="方正兰亭纤黑简体" w:cs="方正兰亭纤黑简体"/>
          <w:color w:val="000000"/>
          <w:kern w:val="0"/>
          <w:sz w:val="24"/>
          <w:szCs w:val="24"/>
          <w:lang w:val="zh-CN"/>
        </w:rPr>
        <w:t>国内邮发代号：</w:t>
      </w:r>
      <w:r>
        <w:rPr>
          <w:rFonts w:ascii="方正兰亭纤黑简体" w:eastAsia="方正兰亭纤黑简体" w:cs="方正兰亭纤黑简体"/>
          <w:color w:val="000000"/>
          <w:kern w:val="0"/>
          <w:sz w:val="24"/>
          <w:szCs w:val="24"/>
          <w:lang w:val="zh-CN"/>
        </w:rPr>
        <w:t>2-694</w:t>
      </w:r>
    </w:p>
    <w:p w14:paraId="6C4221F2">
      <w:pPr>
        <w:rPr>
          <w:rFonts w:hint="default"/>
          <w:lang w:val="en-US" w:eastAsia="zh-CN"/>
        </w:rPr>
      </w:pPr>
      <w:r>
        <w:rPr>
          <w:rFonts w:hint="default"/>
          <w:lang w:val="en-US" w:eastAsia="zh-CN"/>
        </w:rPr>
        <w:drawing>
          <wp:inline distT="0" distB="0" distL="114300" distR="114300">
            <wp:extent cx="1289685" cy="1289685"/>
            <wp:effectExtent l="0" t="0" r="5715" b="5715"/>
            <wp:docPr id="1" name="图片 1" descr="httpwww.r1en.comqrcodegczxmagezin.html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www.r1en.comqrcodegczxmagezin.html_300"/>
                    <pic:cNvPicPr>
                      <a:picLocks noChangeAspect="1"/>
                    </pic:cNvPicPr>
                  </pic:nvPicPr>
                  <pic:blipFill>
                    <a:blip r:embed="rId4"/>
                    <a:stretch>
                      <a:fillRect/>
                    </a:stretch>
                  </pic:blipFill>
                  <pic:spPr>
                    <a:xfrm>
                      <a:off x="0" y="0"/>
                      <a:ext cx="1289685" cy="1289685"/>
                    </a:xfrm>
                    <a:prstGeom prst="rect">
                      <a:avLst/>
                    </a:prstGeom>
                  </pic:spPr>
                </pic:pic>
              </a:graphicData>
            </a:graphic>
          </wp:inline>
        </w:drawing>
      </w:r>
    </w:p>
    <w:p w14:paraId="26724908">
      <w:pPr>
        <w:ind w:firstLine="210" w:firstLineChars="100"/>
        <w:rPr>
          <w:rFonts w:hint="default"/>
          <w:lang w:val="en-US" w:eastAsia="zh-CN"/>
        </w:rPr>
      </w:pPr>
      <w:r>
        <w:rPr>
          <w:rFonts w:hint="eastAsia"/>
          <w:lang w:val="en-US" w:eastAsia="zh-CN"/>
        </w:rPr>
        <w:t>订购二维码</w:t>
      </w:r>
    </w:p>
    <w:sectPr>
      <w:pgSz w:w="11906" w:h="16838"/>
      <w:pgMar w:top="1134" w:right="1134" w:bottom="1134"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汉仪粗宋简">
    <w:altName w:val="宋体"/>
    <w:panose1 w:val="02010609000101010101"/>
    <w:charset w:val="86"/>
    <w:family w:val="modern"/>
    <w:pitch w:val="default"/>
    <w:sig w:usb0="00000000" w:usb1="00000000" w:usb2="00000002" w:usb3="00000000" w:csb0="00040000" w:csb1="00000000"/>
  </w:font>
  <w:font w:name="方正兰亭纤黑简体">
    <w:altName w:val="黑体"/>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yZmVjMzJiMmE3YTQzZDU4NTczNzM5OWM2YTAzZGEifQ=="/>
  </w:docVars>
  <w:rsids>
    <w:rsidRoot w:val="00F07376"/>
    <w:rsid w:val="0010203B"/>
    <w:rsid w:val="001776EE"/>
    <w:rsid w:val="006C0393"/>
    <w:rsid w:val="0081351D"/>
    <w:rsid w:val="0096526F"/>
    <w:rsid w:val="009B7086"/>
    <w:rsid w:val="00A34053"/>
    <w:rsid w:val="00E75C48"/>
    <w:rsid w:val="00EC510C"/>
    <w:rsid w:val="00F07376"/>
    <w:rsid w:val="00FC4353"/>
    <w:rsid w:val="017B4BAA"/>
    <w:rsid w:val="02D3382A"/>
    <w:rsid w:val="03FB5AFA"/>
    <w:rsid w:val="04C5335F"/>
    <w:rsid w:val="055757B6"/>
    <w:rsid w:val="06AB03FF"/>
    <w:rsid w:val="078634CF"/>
    <w:rsid w:val="08046E5F"/>
    <w:rsid w:val="087F5A5E"/>
    <w:rsid w:val="08BD5F09"/>
    <w:rsid w:val="0C4542B1"/>
    <w:rsid w:val="0C840CF3"/>
    <w:rsid w:val="0CCF5EA8"/>
    <w:rsid w:val="0F434445"/>
    <w:rsid w:val="0F923B92"/>
    <w:rsid w:val="0FBC578B"/>
    <w:rsid w:val="0FED1645"/>
    <w:rsid w:val="144D6A10"/>
    <w:rsid w:val="159B4841"/>
    <w:rsid w:val="15FB4A03"/>
    <w:rsid w:val="17E626F0"/>
    <w:rsid w:val="18795374"/>
    <w:rsid w:val="188E3AE4"/>
    <w:rsid w:val="195A025C"/>
    <w:rsid w:val="1BC368AA"/>
    <w:rsid w:val="1C162EE9"/>
    <w:rsid w:val="1CC66925"/>
    <w:rsid w:val="1E396257"/>
    <w:rsid w:val="1F972396"/>
    <w:rsid w:val="223D0F27"/>
    <w:rsid w:val="23AF5F6E"/>
    <w:rsid w:val="24704055"/>
    <w:rsid w:val="2F306AC9"/>
    <w:rsid w:val="31887D1C"/>
    <w:rsid w:val="33B95A18"/>
    <w:rsid w:val="35A734CE"/>
    <w:rsid w:val="36B4181F"/>
    <w:rsid w:val="3A4968B6"/>
    <w:rsid w:val="3B130A7D"/>
    <w:rsid w:val="3B6F179F"/>
    <w:rsid w:val="3D61628D"/>
    <w:rsid w:val="3DF232E1"/>
    <w:rsid w:val="3DFD29A6"/>
    <w:rsid w:val="405546C1"/>
    <w:rsid w:val="407646C8"/>
    <w:rsid w:val="418940A2"/>
    <w:rsid w:val="4319081D"/>
    <w:rsid w:val="43B753A5"/>
    <w:rsid w:val="441A5077"/>
    <w:rsid w:val="474F4C67"/>
    <w:rsid w:val="4C7B186B"/>
    <w:rsid w:val="4C86320E"/>
    <w:rsid w:val="4F8B23F6"/>
    <w:rsid w:val="501D77E3"/>
    <w:rsid w:val="507E267E"/>
    <w:rsid w:val="51C31575"/>
    <w:rsid w:val="554F42EE"/>
    <w:rsid w:val="56054571"/>
    <w:rsid w:val="573D46B0"/>
    <w:rsid w:val="576B0F60"/>
    <w:rsid w:val="59263592"/>
    <w:rsid w:val="5E060C07"/>
    <w:rsid w:val="604F258C"/>
    <w:rsid w:val="60597AB8"/>
    <w:rsid w:val="60E92BEA"/>
    <w:rsid w:val="612A13A0"/>
    <w:rsid w:val="638C3D00"/>
    <w:rsid w:val="65986BC2"/>
    <w:rsid w:val="72B36F30"/>
    <w:rsid w:val="72B41C4A"/>
    <w:rsid w:val="73AE1F9B"/>
    <w:rsid w:val="74BB229C"/>
    <w:rsid w:val="74CA3C00"/>
    <w:rsid w:val="777F7584"/>
    <w:rsid w:val="77B4029A"/>
    <w:rsid w:val="7B9D0443"/>
    <w:rsid w:val="7D461E97"/>
    <w:rsid w:val="7FE167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kern w:val="2"/>
      <w:sz w:val="18"/>
      <w:szCs w:val="18"/>
    </w:rPr>
  </w:style>
  <w:style w:type="character" w:customStyle="1" w:styleId="8">
    <w:name w:val="页脚 字符"/>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952</Words>
  <Characters>1077</Characters>
  <Lines>7</Lines>
  <Paragraphs>2</Paragraphs>
  <TotalTime>132</TotalTime>
  <ScaleCrop>false</ScaleCrop>
  <LinksUpToDate>false</LinksUpToDate>
  <CharactersWithSpaces>1083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2020-09-21T02:16:00Z</dcterms:created>
  <dc:creator>Q kr</dc:creator>
  <cp:lastModifiedBy>杂志社张国鹏</cp:lastModifiedBy>
  <cp:lastPrinted>2022-10-11T02:48:00Z</cp:lastPrinted>
  <dcterms:modified xsi:type="dcterms:W3CDTF">2024-11-12T07:11:54Z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0E57656494E54ABBB577A6579215E23B</vt:lpwstr>
  </property>
</Properties>
</file>